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tbl>
      <w:tblPr>
        <w:tblW w:w="9903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73"/>
        <w:gridCol w:w="8829"/>
      </w:tblGrid>
      <w:tr>
        <w:trPr>
          <w:trHeight w:val="456" w:hRule="exact"/>
          <w:cantSplit w:val="true"/>
        </w:trPr>
        <w:tc>
          <w:tcPr>
            <w:tcW w:w="1073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overflowPunct w:val="true"/>
              <w:snapToGrid w:val="false"/>
              <w:rPr>
                <w:rFonts w:ascii="Liberation Serif" w:hAnsi="Liberation Serif" w:eastAsia="NSimSun" w:cs="Arial"/>
                <w:i/>
                <w:i/>
                <w:iCs/>
                <w:color w:val="000000"/>
                <w:kern w:val="2"/>
                <w:sz w:val="16"/>
                <w:szCs w:val="16"/>
                <w:lang w:val="it-IT" w:eastAsia="zh-CN" w:bidi="hi-IN"/>
              </w:rPr>
            </w:pPr>
            <w:r>
              <w:rPr>
                <w:rFonts w:eastAsia="NSimSun" w:cs="Arial"/>
                <w:i/>
                <w:iCs/>
                <w:color w:val="000000"/>
                <w:kern w:val="2"/>
                <w:sz w:val="16"/>
                <w:szCs w:val="16"/>
                <w:lang w:val="it-IT" w:eastAsia="zh-CN" w:bidi="hi-IN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78105</wp:posOffset>
                  </wp:positionV>
                  <wp:extent cx="650875" cy="1155065"/>
                  <wp:effectExtent l="0" t="0" r="0" b="0"/>
                  <wp:wrapTopAndBottom/>
                  <wp:docPr id="1" name="Immagin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36" t="-17" r="-36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1155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29" w:type="dxa"/>
            <w:tcBorders/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overflowPunct w:val="tru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2"/>
                <w:szCs w:val="40"/>
                <w:lang w:bidi="ar-SA"/>
              </w:rPr>
              <w:t>CITTÀ DI RAGUSA</w:t>
            </w:r>
          </w:p>
        </w:tc>
      </w:tr>
      <w:tr>
        <w:trPr>
          <w:trHeight w:val="368" w:hRule="exact"/>
          <w:cantSplit w:val="true"/>
        </w:trPr>
        <w:tc>
          <w:tcPr>
            <w:tcW w:w="1073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true"/>
              <w:snapToGrid w:val="false"/>
              <w:rPr>
                <w:rFonts w:ascii="Times New Roman" w:hAnsi="Times New Roman" w:eastAsia="Andale Sans UI" w:cs="Times New Roman"/>
                <w:sz w:val="20"/>
                <w:lang w:bidi="ar-SA"/>
              </w:rPr>
            </w:pPr>
            <w:r>
              <w:rPr>
                <w:rFonts w:eastAsia="Andale Sans UI" w:cs="Times New Roman" w:ascii="Times New Roman" w:hAnsi="Times New Roman"/>
                <w:sz w:val="20"/>
                <w:lang w:bidi="ar-SA"/>
              </w:rPr>
            </w:r>
          </w:p>
        </w:tc>
        <w:tc>
          <w:tcPr>
            <w:tcW w:w="8829" w:type="dxa"/>
            <w:tcBorders/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overflowPunct w:val="true"/>
              <w:snapToGrid w:val="false"/>
              <w:rPr/>
            </w:pPr>
            <w:r>
              <w:rPr>
                <w:rStyle w:val="CollegamentoInternet"/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0"/>
                <w:szCs w:val="26"/>
                <w:lang w:bidi="ar-SA"/>
              </w:rPr>
              <w:t>www.comune.ragusa.it</w:t>
            </w:r>
          </w:p>
          <w:p>
            <w:pPr>
              <w:pStyle w:val="Normal"/>
              <w:widowControl w:val="false"/>
              <w:suppressLineNumbers/>
              <w:suppressAutoHyphens w:val="true"/>
              <w:overflowPunct w:val="true"/>
              <w:snapToGrid w:val="false"/>
              <w:rPr>
                <w:rFonts w:ascii="Times New Roman" w:hAnsi="Times New Roman" w:eastAsia="Times New Roman" w:cs="Times New Roman"/>
                <w:b/>
                <w:bCs/>
                <w:color w:val="0000FF"/>
                <w:kern w:val="0"/>
                <w:sz w:val="28"/>
                <w:szCs w:val="26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8"/>
                <w:szCs w:val="26"/>
                <w:lang w:bidi="ar-SA"/>
              </w:rPr>
            </w:r>
          </w:p>
        </w:tc>
      </w:tr>
      <w:tr>
        <w:trPr>
          <w:trHeight w:val="484" w:hRule="exact"/>
          <w:cantSplit w:val="true"/>
        </w:trPr>
        <w:tc>
          <w:tcPr>
            <w:tcW w:w="1073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true"/>
              <w:snapToGrid w:val="false"/>
              <w:rPr>
                <w:rFonts w:ascii="Times New Roman" w:hAnsi="Times New Roman" w:eastAsia="Andale Sans UI" w:cs="Times New Roman"/>
                <w:sz w:val="20"/>
                <w:lang w:bidi="ar-SA"/>
              </w:rPr>
            </w:pPr>
            <w:r>
              <w:rPr>
                <w:rFonts w:eastAsia="Andale Sans UI" w:cs="Times New Roman" w:ascii="Times New Roman" w:hAnsi="Times New Roman"/>
                <w:sz w:val="20"/>
                <w:lang w:bidi="ar-SA"/>
              </w:rPr>
            </w:r>
          </w:p>
        </w:tc>
        <w:tc>
          <w:tcPr>
            <w:tcW w:w="882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LineNumbers/>
              <w:suppressAutoHyphens w:val="true"/>
              <w:overflowPunct w:val="true"/>
              <w:snapToGrid w:val="false"/>
              <w:spacing w:lineRule="exact" w:line="24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6"/>
                <w:szCs w:val="26"/>
                <w:lang w:bidi="ar-SA"/>
              </w:rPr>
              <w:t>SETTORE VII</w:t>
            </w:r>
          </w:p>
          <w:p>
            <w:pPr>
              <w:pStyle w:val="Normal"/>
              <w:widowControl w:val="false"/>
              <w:suppressLineNumbers/>
              <w:suppressAutoHyphens w:val="true"/>
              <w:overflowPunct w:val="true"/>
              <w:snapToGrid w:val="false"/>
              <w:spacing w:lineRule="exact" w:line="240"/>
              <w:rPr>
                <w:rFonts w:ascii="Times New Roman" w:hAnsi="Times New Roman" w:eastAsia="Times New Roman" w:cs="Times New Roman"/>
                <w:b/>
                <w:bCs/>
                <w:kern w:val="0"/>
                <w:sz w:val="16"/>
                <w:szCs w:val="26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16"/>
                <w:szCs w:val="26"/>
                <w:lang w:bidi="ar-SA"/>
              </w:rPr>
            </w:r>
          </w:p>
        </w:tc>
      </w:tr>
      <w:tr>
        <w:trPr>
          <w:trHeight w:val="732" w:hRule="atLeast"/>
          <w:cantSplit w:val="true"/>
        </w:trPr>
        <w:tc>
          <w:tcPr>
            <w:tcW w:w="1073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true"/>
              <w:snapToGrid w:val="false"/>
              <w:rPr>
                <w:rFonts w:ascii="Times New Roman" w:hAnsi="Times New Roman" w:eastAsia="Andale Sans UI" w:cs="Times New Roman"/>
                <w:sz w:val="20"/>
                <w:lang w:bidi="ar-SA"/>
              </w:rPr>
            </w:pPr>
            <w:r>
              <w:rPr>
                <w:rFonts w:eastAsia="Andale Sans UI" w:cs="Times New Roman" w:ascii="Times New Roman" w:hAnsi="Times New Roman"/>
                <w:sz w:val="20"/>
                <w:lang w:bidi="ar-SA"/>
              </w:rPr>
            </w:r>
          </w:p>
        </w:tc>
        <w:tc>
          <w:tcPr>
            <w:tcW w:w="8829" w:type="dxa"/>
            <w:tcBorders/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overflowPunct w:val="true"/>
              <w:snapToGrid w:val="false"/>
              <w:spacing w:lineRule="exact" w:line="24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FF"/>
                <w:kern w:val="0"/>
                <w:sz w:val="20"/>
                <w:szCs w:val="26"/>
                <w:lang w:bidi="ar-SA"/>
              </w:rPr>
              <w:t xml:space="preserve">Servizi sociali e Politiche per la Famiglia. Pubblica Istruzione, politiche educative e asili nido </w:t>
            </w:r>
          </w:p>
          <w:p>
            <w:pPr>
              <w:pStyle w:val="Normal"/>
              <w:widowControl w:val="false"/>
              <w:suppressLineNumbers/>
              <w:suppressAutoHyphens w:val="true"/>
              <w:overflowPunct w:val="true"/>
              <w:spacing w:lineRule="exact" w:line="240"/>
              <w:rPr/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en-US" w:bidi="ar-SA"/>
              </w:rPr>
              <w:t>Tel. 0932 676870-848-854</w:t>
            </w:r>
            <w:r>
              <w:rPr>
                <w:rFonts w:eastAsia="Times New Roman" w:cs="Cambria" w:ascii="Cambria" w:hAnsi="Cambria"/>
                <w:i/>
                <w:color w:val="2C06EC"/>
                <w:kern w:val="0"/>
                <w:sz w:val="20"/>
                <w:szCs w:val="18"/>
                <w:lang w:val="en-US" w:bidi="ar-SA"/>
              </w:rPr>
              <w:t xml:space="preserve">  -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bidi="ar-SA"/>
              </w:rPr>
              <w:t xml:space="preserve"> Via M. Spadola, 56 3° piano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right"/>
        <w:rPr/>
      </w:pPr>
      <w:r>
        <w:rPr/>
        <w:tab/>
        <w:tab/>
        <w:tab/>
        <w:tab/>
        <w:tab/>
        <w:tab/>
        <w:tab/>
      </w:r>
      <w:r>
        <w:rPr>
          <w:b w:val="false"/>
          <w:bCs w:val="false"/>
        </w:rPr>
        <w:tab/>
      </w:r>
    </w:p>
    <w:p>
      <w:pPr>
        <w:pStyle w:val="Normal"/>
        <w:bidi w:val="0"/>
        <w:jc w:val="righ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ab/>
        <w:tab/>
        <w:tab/>
        <w:tab/>
        <w:tab/>
        <w:tab/>
        <w:tab/>
        <w:tab/>
        <w:t xml:space="preserve">Ai Dirigenti Scolastici delle scuole </w:t>
      </w:r>
    </w:p>
    <w:p>
      <w:pPr>
        <w:pStyle w:val="Normal"/>
        <w:bidi w:val="0"/>
        <w:jc w:val="righ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ab/>
        <w:tab/>
        <w:tab/>
        <w:tab/>
        <w:tab/>
        <w:tab/>
        <w:tab/>
        <w:tab/>
        <w:t xml:space="preserve">di ogni ordine e grado </w:t>
      </w:r>
    </w:p>
    <w:p>
      <w:pPr>
        <w:pStyle w:val="Normal"/>
        <w:bidi w:val="0"/>
        <w:jc w:val="righ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ab/>
        <w:tab/>
        <w:tab/>
        <w:tab/>
        <w:tab/>
        <w:tab/>
        <w:tab/>
        <w:tab/>
      </w:r>
    </w:p>
    <w:p>
      <w:pPr>
        <w:pStyle w:val="Normal"/>
        <w:bidi w:val="0"/>
        <w:jc w:val="righ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ab/>
        <w:tab/>
        <w:tab/>
        <w:tab/>
        <w:tab/>
        <w:tab/>
        <w:tab/>
        <w:t xml:space="preserve"> Ai docenti di Filosofia, Storia, Italiano, Geografia, </w:t>
      </w:r>
      <w:r>
        <w:rPr>
          <w:b w:val="false"/>
          <w:bCs w:val="false"/>
          <w:i/>
          <w:iCs/>
        </w:rPr>
        <w:t>Storia dell’</w:t>
      </w:r>
      <w:r>
        <w:rPr>
          <w:b w:val="false"/>
          <w:bCs w:val="false"/>
          <w:i/>
          <w:iCs/>
        </w:rPr>
        <w:t>Arte, Religione</w:t>
      </w:r>
    </w:p>
    <w:p>
      <w:pPr>
        <w:pStyle w:val="Normal"/>
        <w:bidi w:val="0"/>
        <w:jc w:val="right"/>
        <w:rPr>
          <w:b w:val="false"/>
          <w:bCs w:val="false"/>
          <w:i/>
          <w:i/>
          <w:iCs/>
        </w:rPr>
      </w:pPr>
      <w:r>
        <w:rPr/>
      </w:r>
    </w:p>
    <w:p>
      <w:pPr>
        <w:pStyle w:val="Normal"/>
        <w:bidi w:val="0"/>
        <w:jc w:val="righ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 xml:space="preserve">e p.c </w:t>
      </w:r>
      <w:r>
        <w:rPr>
          <w:b w:val="false"/>
          <w:bCs w:val="false"/>
          <w:i/>
          <w:iCs/>
        </w:rPr>
        <w:t xml:space="preserve"> Alla Dirigente UPS </w:t>
      </w:r>
    </w:p>
    <w:p>
      <w:pPr>
        <w:pStyle w:val="Normal"/>
        <w:bidi w:val="0"/>
        <w:jc w:val="righ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ab/>
        <w:tab/>
        <w:tab/>
        <w:tab/>
        <w:tab/>
        <w:tab/>
        <w:tab/>
        <w:tab/>
        <w:t>Prof.</w:t>
      </w:r>
      <w:r>
        <w:rPr>
          <w:b w:val="false"/>
          <w:bCs w:val="false"/>
          <w:i/>
          <w:iCs/>
        </w:rPr>
        <w:t>ssa</w:t>
      </w:r>
      <w:r>
        <w:rPr>
          <w:b w:val="false"/>
          <w:bCs w:val="false"/>
          <w:i/>
          <w:iCs/>
        </w:rPr>
        <w:t xml:space="preserve"> Daniela Mercante </w:t>
      </w:r>
    </w:p>
    <w:p>
      <w:pPr>
        <w:pStyle w:val="Normal"/>
        <w:bidi w:val="0"/>
        <w:jc w:val="right"/>
        <w:rPr>
          <w:i/>
          <w:i/>
          <w:iCs/>
        </w:rPr>
      </w:pPr>
      <w:r>
        <w:rPr>
          <w:i/>
          <w:iCs/>
        </w:rPr>
        <w:tab/>
        <w:tab/>
        <w:tab/>
        <w:tab/>
        <w:tab/>
        <w:tab/>
        <w:tab/>
        <w:tab/>
      </w:r>
    </w:p>
    <w:p>
      <w:pPr>
        <w:pStyle w:val="Normal"/>
        <w:bidi w:val="0"/>
        <w:jc w:val="right"/>
        <w:rPr>
          <w:i/>
          <w:i/>
          <w:iCs/>
        </w:rPr>
      </w:pPr>
      <w:r>
        <w:rPr>
          <w:i/>
          <w:iCs/>
        </w:rPr>
        <w:tab/>
        <w:tab/>
      </w:r>
    </w:p>
    <w:p>
      <w:pPr>
        <w:pStyle w:val="Normal"/>
        <w:bidi w:val="0"/>
        <w:jc w:val="left"/>
        <w:rPr/>
      </w:pPr>
      <w:r>
        <w:rPr>
          <w:b/>
          <w:bCs/>
        </w:rPr>
        <w:t>Oggetto</w:t>
      </w:r>
      <w:r>
        <w:rPr/>
        <w:t xml:space="preserve">: </w:t>
      </w:r>
      <w:r>
        <w:rPr>
          <w:sz w:val="24"/>
          <w:szCs w:val="24"/>
        </w:rPr>
        <w:t>M</w:t>
      </w:r>
      <w:r>
        <w:rPr>
          <w:b/>
          <w:i w:val="false"/>
          <w:caps w:val="false"/>
          <w:smallCaps w:val="false"/>
          <w:color w:val="333333"/>
          <w:spacing w:val="0"/>
          <w:sz w:val="24"/>
          <w:szCs w:val="24"/>
        </w:rPr>
        <w:t>ostra GLI EGIZI E I DONI DEL NILO, Palazzo Garofalo, RAGUSA, dal 13 aprile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2025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Corpodeltesto"/>
        <w:bidi w:val="0"/>
        <w:jc w:val="left"/>
        <w:rPr>
          <w:i/>
          <w:i/>
          <w:iCs/>
        </w:rPr>
      </w:pPr>
      <w:r>
        <w:rPr>
          <w:i/>
          <w:iCs/>
        </w:rPr>
        <w:t>Gent.mi Dirigenti Scolastici,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</w:rPr>
        <w:tab/>
        <w:t>Il Comune di Ragusa è lieto di inviar</w:t>
      </w:r>
      <w:r>
        <w:rPr>
          <w:b w:val="false"/>
          <w:i w:val="false"/>
          <w:caps w:val="false"/>
          <w:smallCaps w:val="false"/>
          <w:color w:val="000000"/>
          <w:spacing w:val="0"/>
        </w:rPr>
        <w:t>V</w:t>
      </w:r>
      <w:r>
        <w:rPr>
          <w:b w:val="false"/>
          <w:i w:val="false"/>
          <w:caps w:val="false"/>
          <w:smallCaps w:val="false"/>
          <w:color w:val="000000"/>
          <w:spacing w:val="0"/>
        </w:rPr>
        <w:t xml:space="preserve">i le informazioni sulla grande mostra GLI EGIZI E I DONI DEL NILO, in programma a Palazzo Garofalo - Museo della Cattedrale di Ragusa, 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b w:val="false"/>
          <w:i/>
          <w:iCs/>
          <w:caps w:val="false"/>
          <w:smallCaps w:val="false"/>
          <w:color w:val="000000"/>
          <w:spacing w:val="0"/>
        </w:rPr>
        <w:t>dal 13 aprile al 26 ottobre 2025.</w:t>
      </w:r>
    </w:p>
    <w:p>
      <w:pPr>
        <w:pStyle w:val="Normal"/>
        <w:widowControl/>
        <w:bidi w:val="0"/>
        <w:ind w:left="0" w:right="0" w:hanging="0"/>
        <w:jc w:val="left"/>
        <w:rPr>
          <w:b w:val="false"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b w:val="false"/>
          <w:i w:val="false"/>
          <w:caps w:val="false"/>
          <w:smallCaps w:val="false"/>
          <w:color w:val="000000"/>
          <w:spacing w:val="0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</w:rPr>
        <w:tab/>
        <w:t>L'imperdibile evento espositivo offrirà un viaggio nello splendore dell’antico Egitto e sarà arricchito da approfondimenti tematici e installazioni multimediali e da un'articolata proposta didattica.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</w:rPr>
        <w:t xml:space="preserve">In allegato inviamo l'informativa </w:t>
      </w:r>
      <w:r>
        <w:rPr>
          <w:b w:val="false"/>
          <w:i w:val="false"/>
          <w:caps w:val="false"/>
          <w:smallCaps w:val="false"/>
          <w:color w:val="000000"/>
          <w:spacing w:val="0"/>
          <w:u w:val="single"/>
        </w:rPr>
        <w:t>con i dettagli per gli ingressi di gruppo e le attività didattiche pensate per le scuole di ogni ordine e grado</w:t>
      </w:r>
      <w:r>
        <w:rPr>
          <w:b w:val="false"/>
          <w:i w:val="false"/>
          <w:caps w:val="false"/>
          <w:smallCaps w:val="false"/>
          <w:color w:val="000000"/>
          <w:spacing w:val="0"/>
        </w:rPr>
        <w:t>.</w:t>
      </w:r>
    </w:p>
    <w:p>
      <w:pPr>
        <w:pStyle w:val="Normal"/>
        <w:widowControl/>
        <w:bidi w:val="0"/>
        <w:ind w:left="0" w:right="0" w:hanging="0"/>
        <w:jc w:val="left"/>
        <w:rPr>
          <w:b w:val="false"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b w:val="false"/>
          <w:i w:val="false"/>
          <w:caps w:val="false"/>
          <w:smallCaps w:val="false"/>
          <w:color w:val="000000"/>
          <w:spacing w:val="0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</w:rPr>
        <w:tab/>
      </w:r>
      <w:r>
        <w:rPr>
          <w:b w:val="false"/>
          <w:i w:val="false"/>
          <w:caps w:val="false"/>
          <w:smallCaps w:val="false"/>
          <w:color w:val="000000"/>
          <w:spacing w:val="0"/>
        </w:rPr>
        <w:t>P</w:t>
      </w:r>
      <w:r>
        <w:rPr>
          <w:b w:val="false"/>
          <w:i w:val="false"/>
          <w:caps w:val="false"/>
          <w:smallCaps w:val="false"/>
          <w:color w:val="000000"/>
          <w:spacing w:val="0"/>
        </w:rPr>
        <w:t xml:space="preserve">er maggiori informazioni e prenotazioni di gruppi e scuole </w:t>
      </w:r>
      <w:r>
        <w:rPr>
          <w:b w:val="false"/>
          <w:i w:val="false"/>
          <w:caps w:val="false"/>
          <w:smallCaps w:val="false"/>
          <w:color w:val="000000"/>
          <w:spacing w:val="0"/>
        </w:rPr>
        <w:t>potete contattare lo</w:t>
      </w:r>
      <w:r>
        <w:rPr>
          <w:b w:val="false"/>
          <w:i w:val="false"/>
          <w:caps w:val="false"/>
          <w:smallCaps w:val="false"/>
          <w:color w:val="000000"/>
          <w:spacing w:val="0"/>
        </w:rPr>
        <w:t xml:space="preserve"> 0932-183811. In alternativa scrivere una mail di richiesta a </w:t>
      </w:r>
      <w:hyperlink r:id="rId3">
        <w:r>
          <w:rPr>
            <w:rStyle w:val="CollegamentoInternet"/>
            <w:b w:val="false"/>
            <w:i w:val="false"/>
            <w:caps w:val="false"/>
            <w:smallCaps w:val="false"/>
            <w:color w:val="000000"/>
            <w:spacing w:val="0"/>
          </w:rPr>
          <w:t>didattica@arthemisia.it</w:t>
        </w:r>
      </w:hyperlink>
      <w:r>
        <w:rPr>
          <w:b w:val="false"/>
          <w:i w:val="false"/>
          <w:caps w:val="false"/>
          <w:smallCaps w:val="false"/>
          <w:color w:val="000000"/>
          <w:spacing w:val="0"/>
        </w:rPr>
        <w:t xml:space="preserve"> indicando un recapito telefonico da ricontattare.</w:t>
      </w:r>
    </w:p>
    <w:p>
      <w:pPr>
        <w:pStyle w:val="Normal"/>
        <w:widowControl/>
        <w:bidi w:val="0"/>
        <w:ind w:left="0" w:right="0" w:hanging="0"/>
        <w:jc w:val="left"/>
        <w:rPr>
          <w:b w:val="false"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b w:val="false"/>
          <w:i w:val="false"/>
          <w:caps w:val="false"/>
          <w:smallCaps w:val="false"/>
          <w:color w:val="000000"/>
          <w:spacing w:val="0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</w:rPr>
        <w:tab/>
        <w:t>Anticipiamo infine che, poco dopo l'apertura della mostra, si svolgerà l'</w:t>
      </w:r>
      <w:r>
        <w:rPr>
          <w:b/>
          <w:bCs/>
          <w:i/>
          <w:iCs/>
          <w:caps w:val="false"/>
          <w:smallCaps w:val="false"/>
          <w:color w:val="000000"/>
          <w:spacing w:val="0"/>
        </w:rPr>
        <w:t>Open Day per docenti</w:t>
      </w:r>
      <w:r>
        <w:rPr>
          <w:b w:val="false"/>
          <w:i w:val="false"/>
          <w:caps w:val="false"/>
          <w:smallCaps w:val="false"/>
          <w:color w:val="000000"/>
          <w:spacing w:val="0"/>
        </w:rPr>
        <w:t>, evento dedicato agli insegnanti, per effettuare un sopralluogo gratuito in mostra. Tra pochi giorni, sperando di fare cosa gradita, Vi invieremo apposita comunicazione ed invito con link di iscrizione.</w:t>
      </w:r>
    </w:p>
    <w:p>
      <w:pPr>
        <w:pStyle w:val="Normal"/>
        <w:widowControl/>
        <w:bidi w:val="0"/>
        <w:ind w:left="0" w:right="0" w:hanging="0"/>
        <w:jc w:val="left"/>
        <w:rPr>
          <w:b w:val="false"/>
          <w:i w:val="false"/>
          <w:i w:val="false"/>
          <w:caps w:val="false"/>
          <w:smallCaps w:val="false"/>
          <w:color w:val="000000"/>
          <w:spacing w:val="0"/>
        </w:rPr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</w:rPr>
        <w:t xml:space="preserve">Con preghiera di massima diffussione, </w:t>
      </w:r>
    </w:p>
    <w:p>
      <w:pPr>
        <w:pStyle w:val="Normal"/>
        <w:widowControl/>
        <w:bidi w:val="0"/>
        <w:ind w:left="0" w:right="0" w:hanging="0"/>
        <w:jc w:val="left"/>
        <w:rPr>
          <w:b w:val="false"/>
          <w:i w:val="false"/>
          <w:i w:val="false"/>
          <w:caps w:val="false"/>
          <w:smallCaps w:val="false"/>
          <w:color w:val="000000"/>
          <w:spacing w:val="0"/>
        </w:rPr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</w:rPr>
        <w:t>Porgo Cordiali Saluti</w:t>
      </w:r>
    </w:p>
    <w:p>
      <w:pPr>
        <w:pStyle w:val="Normal"/>
        <w:widowControl/>
        <w:bidi w:val="0"/>
        <w:ind w:left="0" w:right="0" w:hanging="0"/>
        <w:jc w:val="left"/>
        <w:rPr>
          <w:b w:val="false"/>
          <w:i w:val="false"/>
          <w:i w:val="false"/>
          <w:caps w:val="false"/>
          <w:smallCaps w:val="false"/>
          <w:color w:val="000000"/>
          <w:spacing w:val="0"/>
        </w:rPr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>
          <w:b w:val="false"/>
          <w:i w:val="false"/>
          <w:i w:val="false"/>
          <w:caps w:val="false"/>
          <w:smallCaps w:val="false"/>
          <w:color w:val="000000"/>
          <w:spacing w:val="0"/>
        </w:rPr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Ragusa lì </w:t>
      </w:r>
      <w:r>
        <w:rPr>
          <w:color w:val="000000"/>
        </w:rPr>
        <w:t>18.</w:t>
      </w:r>
      <w:r>
        <w:rPr/>
        <w:t>03.2025</w:t>
      </w:r>
    </w:p>
    <w:p>
      <w:pPr>
        <w:pStyle w:val="Normal"/>
        <w:bidi w:val="0"/>
        <w:jc w:val="left"/>
        <w:rPr/>
      </w:pPr>
      <w:r>
        <w:rPr/>
        <w:tab/>
        <w:tab/>
      </w:r>
    </w:p>
    <w:p>
      <w:pPr>
        <w:pStyle w:val="Normal"/>
        <w:bidi w:val="0"/>
        <w:jc w:val="left"/>
        <w:rPr/>
      </w:pPr>
      <w:r>
        <w:rPr/>
        <w:tab/>
        <w:tab/>
        <w:tab/>
        <w:tab/>
        <w:tab/>
        <w:tab/>
        <w:tab/>
      </w:r>
      <w:r>
        <w:rPr>
          <w:i/>
          <w:iCs/>
          <w:sz w:val="26"/>
          <w:szCs w:val="26"/>
        </w:rPr>
        <w:t xml:space="preserve">Assessora all’Istruzione Comune di Ragusa               </w:t>
      </w:r>
    </w:p>
    <w:p>
      <w:pPr>
        <w:pStyle w:val="Normal"/>
        <w:bidi w:val="0"/>
        <w:jc w:val="left"/>
        <w:rPr>
          <w:i/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ab/>
        <w:tab/>
        <w:tab/>
        <w:tab/>
        <w:tab/>
        <w:tab/>
        <w:tab/>
        <w:tab/>
        <w:tab/>
        <w:t>Catia Pasta</w:t>
        <w:tab/>
        <w:tab/>
        <w:tab/>
        <w:tab/>
        <w:tab/>
        <w:t xml:space="preserve">              </w:t>
      </w:r>
    </w:p>
    <w:sectPr>
      <w:type w:val="nextPage"/>
      <w:pgSz w:w="11906" w:h="16838"/>
      <w:pgMar w:left="1134" w:right="848" w:gutter="0" w:header="0" w:top="540" w:footer="0" w:bottom="113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Titolo"/>
    <w:next w:val="Corpodeltesto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Strong">
    <w:name w:val="Strong"/>
    <w:qFormat/>
    <w:rPr>
      <w:b/>
      <w:bCs/>
    </w:rPr>
  </w:style>
  <w:style w:type="character" w:styleId="CollegamentoInternet">
    <w:name w:val="Hyperlink"/>
    <w:rPr>
      <w:color w:val="000080"/>
      <w:u w:val="single"/>
    </w:rPr>
  </w:style>
  <w:style w:type="character" w:styleId="Enfasi">
    <w:name w:val="Emphasis"/>
    <w:qFormat/>
    <w:rPr>
      <w:i/>
      <w:i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didattica@arthemisia.it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119</TotalTime>
  <Application>LibreOffice/7.5.5.2$Windows_X86_64 LibreOffice_project/ca8fe7424262805f223b9a2334bc7181abbcbf5e</Application>
  <AppVersion>15.0000</AppVersion>
  <Pages>1</Pages>
  <Words>253</Words>
  <Characters>1465</Characters>
  <CharactersWithSpaces>1819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2025-03-03T21:09:22Z</dcterms:created>
  <dc:creator/>
  <dc:description/>
  <dc:language>it-IT</dc:language>
  <cp:lastModifiedBy/>
  <dcterms:modified xsi:type="dcterms:W3CDTF">2025-03-18T12:49:42Z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